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7B" w:rsidRPr="00483EE5" w:rsidRDefault="0015677B" w:rsidP="005D5D5F">
      <w:pPr>
        <w:rPr>
          <w:b/>
        </w:rPr>
      </w:pPr>
      <w:r w:rsidRPr="00483EE5">
        <w:rPr>
          <w:b/>
        </w:rPr>
        <w:t>Google разширяват възможностите на интернет търсачката си</w:t>
      </w:r>
    </w:p>
    <w:p w:rsidR="00C52C2C" w:rsidRPr="005D5D5F" w:rsidRDefault="00033423" w:rsidP="005D5D5F">
      <w:r w:rsidRPr="005D5D5F">
        <w:t>Корпоративното мото на Google</w:t>
      </w:r>
      <w:r w:rsidR="00DD6DA5" w:rsidRPr="005D5D5F">
        <w:t xml:space="preserve">, измислено през 2004 г., </w:t>
      </w:r>
      <w:r w:rsidRPr="005D5D5F">
        <w:t>е „Don’t be evil“</w:t>
      </w:r>
      <w:r w:rsidR="00DD6DA5" w:rsidRPr="005D5D5F">
        <w:t xml:space="preserve"> (“Не бъди </w:t>
      </w:r>
      <w:r w:rsidR="00B80272" w:rsidRPr="005D5D5F">
        <w:t>зъл</w:t>
      </w:r>
      <w:r w:rsidR="00DD6DA5" w:rsidRPr="005D5D5F">
        <w:t>“)</w:t>
      </w:r>
      <w:r w:rsidR="00B80272" w:rsidRPr="005D5D5F">
        <w:t xml:space="preserve">. </w:t>
      </w:r>
    </w:p>
    <w:p w:rsidR="00C52C2C" w:rsidRPr="005D5D5F" w:rsidRDefault="00C52C2C" w:rsidP="005D5D5F">
      <w:r w:rsidRPr="005D5D5F">
        <w:t>Мисията си компанията описва така: "Мисията на Google е да организира световната информация и да я направи универсално достъпна и полезна".</w:t>
      </w:r>
    </w:p>
    <w:p w:rsidR="00F85416" w:rsidRPr="005D5D5F" w:rsidRDefault="0015677B" w:rsidP="005D5D5F">
      <w:r w:rsidRPr="005D5D5F">
        <w:t>Интернет-гигантът Google ще въведе няколко промени в основната си услуга – интернет търсенето.</w:t>
      </w:r>
      <w:r w:rsidR="007C46F8" w:rsidRPr="005D5D5F">
        <w:t xml:space="preserve"> </w:t>
      </w:r>
      <w:r w:rsidR="00E35BBA">
        <w:t>П</w:t>
      </w:r>
      <w:r w:rsidR="00E35BBA" w:rsidRPr="005D5D5F">
        <w:t>ромените са насочени към предоставяне на по-точни и бързи резултати.</w:t>
      </w:r>
    </w:p>
    <w:p w:rsidR="00316681" w:rsidRPr="00483EE5" w:rsidRDefault="00316681" w:rsidP="005D5D5F">
      <w:pPr>
        <w:rPr>
          <w:b/>
        </w:rPr>
      </w:pPr>
      <w:r w:rsidRPr="00483EE5">
        <w:rPr>
          <w:b/>
        </w:rPr>
        <w:t>Подобрение на гласовото разпознаване в Гугъл Търсене</w:t>
      </w:r>
    </w:p>
    <w:p w:rsidR="00F85416" w:rsidRPr="005D5D5F" w:rsidRDefault="0015677B" w:rsidP="005D5D5F">
      <w:r w:rsidRPr="005D5D5F">
        <w:t xml:space="preserve">В официалния си блог компанията съобщава, че подготвя ъпдейт на приложението за търсене с вградено гласово разпознаване </w:t>
      </w:r>
      <w:r w:rsidR="00C075A2" w:rsidRPr="005D5D5F">
        <w:t>GOOGLE SEARCH</w:t>
      </w:r>
      <w:r w:rsidRPr="005D5D5F">
        <w:t>, както и че ще разшири достъпа до сравнително новата си услуга Knowledge Graph.</w:t>
      </w:r>
    </w:p>
    <w:p w:rsidR="00F85416" w:rsidRPr="005D5D5F" w:rsidRDefault="0015677B" w:rsidP="005D5D5F">
      <w:r w:rsidRPr="005D5D5F">
        <w:t xml:space="preserve">Подобрението на услугата за гласово търсене ще позволи на </w:t>
      </w:r>
      <w:r w:rsidR="00A875F2" w:rsidRPr="005D5D5F">
        <w:t>GOOGLE SEARCH</w:t>
      </w:r>
      <w:r w:rsidRPr="005D5D5F">
        <w:t xml:space="preserve"> да разпознава по-лесно разговорни фрази, използвани в ежедневния език, както и по-специфично формулиране на резултатите според начина, по който е формулирано изречението.</w:t>
      </w:r>
    </w:p>
    <w:p w:rsidR="00F85416" w:rsidRPr="005D5D5F" w:rsidRDefault="0015677B" w:rsidP="005D5D5F">
      <w:r w:rsidRPr="005D5D5F">
        <w:t>Според естеството на въпросите, които задавате или заявката, приложението ще показва текстови отговори, изображения или You</w:t>
      </w:r>
      <w:r w:rsidR="0042320A">
        <w:rPr>
          <w:lang w:val="en-US"/>
        </w:rPr>
        <w:t>T</w:t>
      </w:r>
      <w:r w:rsidRPr="005D5D5F">
        <w:t>ube клипчета.</w:t>
      </w:r>
    </w:p>
    <w:p w:rsidR="00F85416" w:rsidRPr="005D5D5F" w:rsidRDefault="0015677B" w:rsidP="005D5D5F">
      <w:r w:rsidRPr="005D5D5F">
        <w:t>"Просто трябва да натиснете иконата на микрофона и да зададете въпроса си по същия начин, по който бихте попитали ваш приятел. Ако например зададете въпроса "Какви филми има по кината този уикенд?", ще видите как думите ви се изписват на екрана със скоростта, с която говорите. След това Google ще върне списък с най-новите филми в кината близо до вас, с часовете на прожекциите и дори трейлъри", съобщава компанията в блога си.</w:t>
      </w:r>
    </w:p>
    <w:p w:rsidR="00F85416" w:rsidRPr="005D5D5F" w:rsidRDefault="0015677B" w:rsidP="005D5D5F">
      <w:r w:rsidRPr="005D5D5F">
        <w:t>От Google допълват, че резултатите ще бъдат изцяло специфични в зависимост от района, в която се намирате.</w:t>
      </w:r>
    </w:p>
    <w:p w:rsidR="00F85416" w:rsidRPr="005D5D5F" w:rsidRDefault="0015677B" w:rsidP="005D5D5F">
      <w:r w:rsidRPr="005D5D5F">
        <w:t>Друга новост е, че приложението ще бъде достъпно и за устройствата на Apple iPhone и iPad, работещи с версия 4.2 и нагоре на операционната система iOS.</w:t>
      </w:r>
    </w:p>
    <w:p w:rsidR="00F85416" w:rsidRPr="005D5D5F" w:rsidRDefault="0015677B" w:rsidP="005D5D5F">
      <w:r w:rsidRPr="005D5D5F">
        <w:t>Услугата за гласово търсене работи с Android 4.1, но за в бъдеще ще бъде достъпна и за по-стари версии на платформата, твърди онлайн изданието на CNN.</w:t>
      </w:r>
    </w:p>
    <w:p w:rsidR="003C0260" w:rsidRPr="00483EE5" w:rsidRDefault="003C0260" w:rsidP="005D5D5F">
      <w:pPr>
        <w:rPr>
          <w:b/>
        </w:rPr>
      </w:pPr>
      <w:r w:rsidRPr="00483EE5">
        <w:rPr>
          <w:b/>
        </w:rPr>
        <w:t>Гугъл Търсене и Knowl</w:t>
      </w:r>
      <w:r w:rsidR="00D45B78" w:rsidRPr="00483EE5">
        <w:rPr>
          <w:b/>
        </w:rPr>
        <w:t>e</w:t>
      </w:r>
      <w:r w:rsidRPr="00483EE5">
        <w:rPr>
          <w:b/>
        </w:rPr>
        <w:t>dge Graph</w:t>
      </w:r>
    </w:p>
    <w:p w:rsidR="00F85416" w:rsidRPr="005D5D5F" w:rsidRDefault="0015677B" w:rsidP="005D5D5F">
      <w:r w:rsidRPr="005D5D5F">
        <w:t>Knowldege Graph, която беше пусната в САЩ през май т.</w:t>
      </w:r>
      <w:r w:rsidR="005D3762" w:rsidRPr="005D5D5F">
        <w:t xml:space="preserve"> </w:t>
      </w:r>
      <w:r w:rsidRPr="005D5D5F">
        <w:t>г., пък е услуга за разширено търсене, включваща база данни с над 500 млн. реални хора, места и неща, обединени от 3.5 млрд. връзки помежду им.</w:t>
      </w:r>
    </w:p>
    <w:p w:rsidR="00F85416" w:rsidRPr="005D5D5F" w:rsidRDefault="0015677B" w:rsidP="005D5D5F">
      <w:r w:rsidRPr="005D5D5F">
        <w:t>След като потребителя</w:t>
      </w:r>
      <w:r w:rsidR="005D3762" w:rsidRPr="005D5D5F">
        <w:t>т</w:t>
      </w:r>
      <w:r w:rsidRPr="005D5D5F">
        <w:t xml:space="preserve"> въведе определена дума или фраза в търсачката, обобщените резултати излизат в дясната страна на уеб страницата Google. Услугата черпи информация от много свободни интернет източници, като Wikipedia например, а резултатите се оформят на базата на предишни запитвания, направени от потребителя, уточнява он</w:t>
      </w:r>
      <w:r w:rsidR="001576B0" w:rsidRPr="005D5D5F">
        <w:t xml:space="preserve"> </w:t>
      </w:r>
      <w:r w:rsidRPr="005D5D5F">
        <w:t>лайн изданието ZDNet.</w:t>
      </w:r>
    </w:p>
    <w:p w:rsidR="00F85416" w:rsidRPr="005D5D5F" w:rsidRDefault="0015677B" w:rsidP="005D5D5F">
      <w:r w:rsidRPr="005D5D5F">
        <w:t>Продуктът е резултат от придобиването на компанията Metaweb от гиганта Googl</w:t>
      </w:r>
      <w:r w:rsidR="005D3762" w:rsidRPr="005D5D5F">
        <w:t xml:space="preserve">e през 2010, допълва изданието. </w:t>
      </w:r>
      <w:r w:rsidRPr="005D5D5F">
        <w:t>От днес Knowledge Graph</w:t>
      </w:r>
      <w:r w:rsidR="005D3762" w:rsidRPr="005D5D5F">
        <w:t xml:space="preserve"> </w:t>
      </w:r>
      <w:r w:rsidRPr="005D5D5F">
        <w:t>ефективно</w:t>
      </w:r>
      <w:r w:rsidR="005D3762" w:rsidRPr="005D5D5F">
        <w:t xml:space="preserve"> </w:t>
      </w:r>
      <w:r w:rsidRPr="005D5D5F">
        <w:t>ще функционира във всички англоговорящи държави извън САЩ.</w:t>
      </w:r>
    </w:p>
    <w:p w:rsidR="00F85416" w:rsidRPr="005D5D5F" w:rsidRDefault="0015677B" w:rsidP="005D5D5F">
      <w:r w:rsidRPr="005D5D5F">
        <w:t>"Впечатленията от услугата ни бяха изключително позитивни и ние искаме да я направим достъпна и за хора извън щатите. Затова от днес ще можете да виждате</w:t>
      </w:r>
      <w:r w:rsidR="00141C84" w:rsidRPr="005D5D5F">
        <w:t xml:space="preserve"> </w:t>
      </w:r>
      <w:r w:rsidRPr="005D5D5F">
        <w:t>Knowledge Graph</w:t>
      </w:r>
      <w:r w:rsidR="00141C84" w:rsidRPr="005D5D5F">
        <w:t xml:space="preserve"> </w:t>
      </w:r>
      <w:r w:rsidRPr="005D5D5F">
        <w:t>генерирани резултати във всички англоговорящи страни по света", обяви компанията в блога си.</w:t>
      </w:r>
    </w:p>
    <w:p w:rsidR="00F85416" w:rsidRPr="005D5D5F" w:rsidRDefault="0015677B" w:rsidP="005D5D5F">
      <w:r w:rsidRPr="005D5D5F">
        <w:t>Същевременно Google започват бета тестовете на проект, интегриращ Gmail акаунтите на потребителите в резултатите от интернет търсенето им, съобщава CNN.</w:t>
      </w:r>
    </w:p>
    <w:p w:rsidR="00F85416" w:rsidRPr="005D5D5F" w:rsidRDefault="0015677B" w:rsidP="005D5D5F">
      <w:r w:rsidRPr="005D5D5F">
        <w:lastRenderedPageBreak/>
        <w:t>Когато приложението е включено, търсачката ще сканира не само уеб пространството, но и мейлите ви, като ще показва списък със свързани контакти и писма от пощата ви отстрани на екрана.</w:t>
      </w:r>
    </w:p>
    <w:p w:rsidR="00F85416" w:rsidRPr="005D5D5F" w:rsidRDefault="0015677B" w:rsidP="005D5D5F">
      <w:r w:rsidRPr="005D5D5F">
        <w:t>При по-общи търсения алгоритъмът ще преглежда пощенската ви кутия за ключови думи и информация. Ако например зададете търсене за "полетна информация", Google ще върне детайли за полети, които сте запазили, наред с резултатите от интернет п</w:t>
      </w:r>
      <w:r w:rsidR="001D043B" w:rsidRPr="005D5D5F">
        <w:t>ро</w:t>
      </w:r>
      <w:r w:rsidRPr="005D5D5F">
        <w:t>странството, уточнява CNN.</w:t>
      </w:r>
    </w:p>
    <w:p w:rsidR="00F85416" w:rsidRPr="005D5D5F" w:rsidRDefault="0015677B" w:rsidP="005D5D5F">
      <w:r w:rsidRPr="005D5D5F">
        <w:t>За момента разработката на услугата е в ранен стади</w:t>
      </w:r>
      <w:r w:rsidR="00141C84" w:rsidRPr="005D5D5F">
        <w:t>й</w:t>
      </w:r>
      <w:r w:rsidRPr="005D5D5F">
        <w:t xml:space="preserve"> и компанията дава възможност на Gmail потребителите да се запишат и да изпробват тестовата й версия.</w:t>
      </w:r>
      <w:r w:rsidR="001D043B" w:rsidRPr="005D5D5F">
        <w:t xml:space="preserve"> </w:t>
      </w:r>
      <w:r w:rsidRPr="005D5D5F">
        <w:t>От компанията уточняват, че местата са ограничени и само първите 1 млн. записали се ще получат достъп.</w:t>
      </w:r>
    </w:p>
    <w:p w:rsidR="001E427E" w:rsidRPr="0070502F" w:rsidRDefault="001E427E" w:rsidP="005D5D5F">
      <w:pPr>
        <w:rPr>
          <w:b/>
        </w:rPr>
      </w:pPr>
      <w:r w:rsidRPr="0070502F">
        <w:rPr>
          <w:b/>
        </w:rPr>
        <w:t xml:space="preserve">Корпоративен облик на Google </w:t>
      </w:r>
    </w:p>
    <w:p w:rsidR="00C32EFD" w:rsidRPr="00E3375B" w:rsidRDefault="00C32EFD" w:rsidP="005D5D5F">
      <w:pPr>
        <w:rPr>
          <w:b/>
        </w:rPr>
      </w:pPr>
      <w:r w:rsidRPr="00E3375B">
        <w:rPr>
          <w:b/>
        </w:rPr>
        <w:t xml:space="preserve">Някои </w:t>
      </w:r>
      <w:r w:rsidR="001E427E" w:rsidRPr="00E3375B">
        <w:rPr>
          <w:b/>
        </w:rPr>
        <w:t xml:space="preserve">основни </w:t>
      </w:r>
      <w:r w:rsidRPr="00E3375B">
        <w:rPr>
          <w:b/>
        </w:rPr>
        <w:t xml:space="preserve">услуги на Google </w:t>
      </w:r>
    </w:p>
    <w:p w:rsidR="00C32EFD" w:rsidRPr="005D5D5F" w:rsidRDefault="00C32EFD" w:rsidP="005D5D5F">
      <w:r w:rsidRPr="005D5D5F">
        <w:t>Google</w:t>
      </w:r>
    </w:p>
    <w:p w:rsidR="00C32EFD" w:rsidRPr="005D5D5F" w:rsidRDefault="00C32EFD" w:rsidP="005D5D5F">
      <w:r w:rsidRPr="005D5D5F">
        <w:t>Google Книги</w:t>
      </w:r>
    </w:p>
    <w:p w:rsidR="00C32EFD" w:rsidRPr="005D5D5F" w:rsidRDefault="00C32EFD" w:rsidP="005D5D5F">
      <w:r w:rsidRPr="005D5D5F">
        <w:t>Google Изображения</w:t>
      </w:r>
    </w:p>
    <w:p w:rsidR="00C32EFD" w:rsidRPr="005D5D5F" w:rsidRDefault="00C32EFD" w:rsidP="005D5D5F">
      <w:r w:rsidRPr="005D5D5F">
        <w:t>Gmail</w:t>
      </w:r>
    </w:p>
    <w:p w:rsidR="00C32EFD" w:rsidRPr="005D5D5F" w:rsidRDefault="00C32EFD" w:rsidP="005D5D5F">
      <w:r w:rsidRPr="005D5D5F">
        <w:t>Google Земя</w:t>
      </w:r>
    </w:p>
    <w:p w:rsidR="00C32EFD" w:rsidRPr="005D5D5F" w:rsidRDefault="00C32EFD" w:rsidP="005D5D5F">
      <w:r w:rsidRPr="005D5D5F">
        <w:t>Google Карти</w:t>
      </w:r>
    </w:p>
    <w:p w:rsidR="00C32EFD" w:rsidRPr="005D5D5F" w:rsidRDefault="00C32EFD" w:rsidP="005D5D5F">
      <w:r w:rsidRPr="005D5D5F">
        <w:t>iGoogle</w:t>
      </w:r>
    </w:p>
    <w:p w:rsidR="00C32EFD" w:rsidRPr="005D5D5F" w:rsidRDefault="00C32EFD" w:rsidP="005D5D5F">
      <w:r w:rsidRPr="005D5D5F">
        <w:t>YouTube</w:t>
      </w:r>
    </w:p>
    <w:p w:rsidR="00C32EFD" w:rsidRPr="005D5D5F" w:rsidRDefault="00C32EFD" w:rsidP="005D5D5F">
      <w:r w:rsidRPr="005D5D5F">
        <w:t>Google Преводач</w:t>
      </w:r>
    </w:p>
    <w:p w:rsidR="00163C9A" w:rsidRPr="0070502F" w:rsidRDefault="00E3375B" w:rsidP="005D5D5F">
      <w:pPr>
        <w:rPr>
          <w:b/>
        </w:rPr>
      </w:pPr>
      <w:r w:rsidRPr="00E3375B">
        <w:rPr>
          <w:b/>
        </w:rPr>
        <w:t xml:space="preserve">Десетте </w:t>
      </w:r>
      <w:r w:rsidR="00163C9A" w:rsidRPr="0070502F">
        <w:rPr>
          <w:b/>
        </w:rPr>
        <w:t>най-скъпи поглъщания на Google, взети заедно, са по-евтини от придобиването на Motorola Mobility</w:t>
      </w:r>
    </w:p>
    <w:p w:rsidR="00163C9A" w:rsidRPr="005D5D5F" w:rsidRDefault="0018488C" w:rsidP="005D5D5F">
      <w:r w:rsidRPr="0018488C">
        <w:t xml:space="preserve">Google е придобила над 100 фирми, но рекордната й покупка е придобиването на Motorola Mobility, компания за производство на мобилни устройства. Придобиването за $12,5 млрд. (равняващо се на около </w:t>
      </w:r>
      <w:bookmarkStart w:id="0" w:name="_GoBack"/>
      <w:bookmarkEnd w:id="0"/>
      <w:r w:rsidRPr="0018488C">
        <w:t>10.2 млрд.) на Motorola Mobility е най-голямата покупка на Google за всички времена – на практика тя е по-мащабна от 10-те най-скъпи поглъ¬ща¬ния на Google, взети заедно, като това е едва третата на стойност над $1 млрд.</w:t>
      </w:r>
    </w:p>
    <w:p w:rsidR="009C282E" w:rsidRPr="005D5D5F" w:rsidRDefault="009C282E" w:rsidP="005D5D5F">
      <w:r w:rsidRPr="005D5D5F">
        <w:t>Motorola Mobility</w:t>
      </w:r>
      <w:r w:rsidR="00B7757E" w:rsidRPr="005D5D5F">
        <w:t xml:space="preserve"> – </w:t>
      </w:r>
      <w:r w:rsidR="006B38E2" w:rsidRPr="005D5D5F">
        <w:t>$</w:t>
      </w:r>
      <w:r w:rsidR="00B7757E" w:rsidRPr="005D5D5F">
        <w:t>12.5 милиарда</w:t>
      </w:r>
    </w:p>
    <w:p w:rsidR="009C282E" w:rsidRPr="005D5D5F" w:rsidRDefault="009C282E" w:rsidP="005D5D5F">
      <w:r w:rsidRPr="005D5D5F">
        <w:t>DoubleClick</w:t>
      </w:r>
      <w:r w:rsidR="001E427E" w:rsidRPr="005D5D5F">
        <w:t xml:space="preserve"> - $3</w:t>
      </w:r>
      <w:r w:rsidR="00F11686" w:rsidRPr="005D5D5F">
        <w:t>.</w:t>
      </w:r>
      <w:r w:rsidR="001E427E" w:rsidRPr="005D5D5F">
        <w:t>1 милиарда</w:t>
      </w:r>
    </w:p>
    <w:p w:rsidR="009C282E" w:rsidRPr="005D5D5F" w:rsidRDefault="009C282E" w:rsidP="005D5D5F">
      <w:r w:rsidRPr="005D5D5F">
        <w:t>YouTube</w:t>
      </w:r>
      <w:r w:rsidR="001E427E" w:rsidRPr="005D5D5F">
        <w:t xml:space="preserve"> - $1</w:t>
      </w:r>
      <w:r w:rsidR="00F11686" w:rsidRPr="005D5D5F">
        <w:t>.</w:t>
      </w:r>
      <w:r w:rsidR="001E427E" w:rsidRPr="005D5D5F">
        <w:t>65 милиарда</w:t>
      </w:r>
    </w:p>
    <w:p w:rsidR="009C282E" w:rsidRPr="005D5D5F" w:rsidRDefault="009C282E" w:rsidP="005D5D5F">
      <w:r w:rsidRPr="005D5D5F">
        <w:t>AdMob</w:t>
      </w:r>
      <w:r w:rsidR="001E427E" w:rsidRPr="005D5D5F">
        <w:t xml:space="preserve"> - $750 милиона</w:t>
      </w:r>
    </w:p>
    <w:p w:rsidR="009C282E" w:rsidRPr="005D5D5F" w:rsidRDefault="009C282E" w:rsidP="005D5D5F">
      <w:r w:rsidRPr="005D5D5F">
        <w:t>ITA Software</w:t>
      </w:r>
      <w:r w:rsidR="001E427E" w:rsidRPr="005D5D5F">
        <w:t xml:space="preserve"> - $700 милиона</w:t>
      </w:r>
    </w:p>
    <w:p w:rsidR="009C282E" w:rsidRPr="005D5D5F" w:rsidRDefault="009C282E" w:rsidP="005D5D5F">
      <w:r w:rsidRPr="005D5D5F">
        <w:t>Postini</w:t>
      </w:r>
      <w:r w:rsidR="001E427E" w:rsidRPr="005D5D5F">
        <w:t xml:space="preserve"> - $625 милиона</w:t>
      </w:r>
    </w:p>
    <w:p w:rsidR="009C282E" w:rsidRPr="005D5D5F" w:rsidRDefault="009C282E" w:rsidP="005D5D5F">
      <w:r w:rsidRPr="005D5D5F">
        <w:t>AdMeld</w:t>
      </w:r>
      <w:r w:rsidR="001E427E" w:rsidRPr="005D5D5F">
        <w:t xml:space="preserve"> - $400 милиона за AdMeld</w:t>
      </w:r>
    </w:p>
    <w:p w:rsidR="00D042F3" w:rsidRPr="005D5D5F" w:rsidRDefault="00D042F3" w:rsidP="005D5D5F">
      <w:r w:rsidRPr="005D5D5F">
        <w:t>Slide</w:t>
      </w:r>
      <w:r w:rsidR="001E427E" w:rsidRPr="005D5D5F">
        <w:t xml:space="preserve"> - $228 милиона</w:t>
      </w:r>
    </w:p>
    <w:p w:rsidR="00D042F3" w:rsidRPr="005D5D5F" w:rsidRDefault="00D042F3" w:rsidP="005D5D5F">
      <w:r w:rsidRPr="005D5D5F">
        <w:t>On2 Technologies</w:t>
      </w:r>
      <w:r w:rsidR="001E427E" w:rsidRPr="005D5D5F">
        <w:t xml:space="preserve"> - $124,6 милиона</w:t>
      </w:r>
    </w:p>
    <w:p w:rsidR="00D042F3" w:rsidRPr="005D5D5F" w:rsidRDefault="00D042F3" w:rsidP="005D5D5F">
      <w:r w:rsidRPr="005D5D5F">
        <w:t>dMarc Broadcasting</w:t>
      </w:r>
      <w:r w:rsidR="001E427E" w:rsidRPr="005D5D5F">
        <w:t xml:space="preserve"> - $102 милиона</w:t>
      </w:r>
    </w:p>
    <w:p w:rsidR="00141C84" w:rsidRPr="005D5D5F" w:rsidRDefault="00141C84" w:rsidP="005D5D5F">
      <w:r w:rsidRPr="005D5D5F">
        <w:t>Applied Semantics</w:t>
      </w:r>
      <w:r w:rsidR="001E427E" w:rsidRPr="005D5D5F">
        <w:t xml:space="preserve"> - $102 милиона</w:t>
      </w:r>
    </w:p>
    <w:p w:rsidR="009C282E" w:rsidRPr="005D5D5F" w:rsidRDefault="009C282E" w:rsidP="005D5D5F"/>
    <w:p w:rsidR="0015677B" w:rsidRPr="00E3375B" w:rsidRDefault="0015677B" w:rsidP="005D5D5F">
      <w:pPr>
        <w:rPr>
          <w:b/>
        </w:rPr>
      </w:pPr>
      <w:r w:rsidRPr="00E3375B">
        <w:rPr>
          <w:b/>
        </w:rPr>
        <w:t xml:space="preserve">Кратка визитка на </w:t>
      </w:r>
      <w:r w:rsidR="00F85416" w:rsidRPr="00E3375B">
        <w:rPr>
          <w:b/>
        </w:rPr>
        <w:t xml:space="preserve">компанията </w:t>
      </w:r>
      <w:r w:rsidRPr="00E3375B">
        <w:rPr>
          <w:b/>
        </w:rPr>
        <w:t>Google</w:t>
      </w:r>
    </w:p>
    <w:p w:rsidR="0011648C" w:rsidRPr="005D5D5F" w:rsidRDefault="0011648C" w:rsidP="005D5D5F"/>
    <w:sectPr w:rsidR="0011648C" w:rsidRPr="005D5D5F" w:rsidSect="00EB07A0">
      <w:type w:val="continuous"/>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7B" w:rsidRDefault="0015677B" w:rsidP="0015677B">
      <w:r>
        <w:separator/>
      </w:r>
    </w:p>
  </w:endnote>
  <w:endnote w:type="continuationSeparator" w:id="0">
    <w:p w:rsidR="0015677B" w:rsidRDefault="0015677B" w:rsidP="0015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7B" w:rsidRDefault="0015677B" w:rsidP="0015677B">
      <w:r>
        <w:separator/>
      </w:r>
    </w:p>
  </w:footnote>
  <w:footnote w:type="continuationSeparator" w:id="0">
    <w:p w:rsidR="0015677B" w:rsidRDefault="0015677B" w:rsidP="00156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FC7"/>
    <w:multiLevelType w:val="hybridMultilevel"/>
    <w:tmpl w:val="623AC376"/>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
    <w:nsid w:val="08CF12CF"/>
    <w:multiLevelType w:val="hybridMultilevel"/>
    <w:tmpl w:val="8716D89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8706D1F"/>
    <w:multiLevelType w:val="hybridMultilevel"/>
    <w:tmpl w:val="186C3396"/>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3">
    <w:nsid w:val="40B05EF5"/>
    <w:multiLevelType w:val="hybridMultilevel"/>
    <w:tmpl w:val="44780C1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
    <w:nsid w:val="431125D9"/>
    <w:multiLevelType w:val="hybridMultilevel"/>
    <w:tmpl w:val="84DEC420"/>
    <w:lvl w:ilvl="0" w:tplc="0402000F">
      <w:start w:val="1"/>
      <w:numFmt w:val="decimal"/>
      <w:lvlText w:val="%1."/>
      <w:lvlJc w:val="left"/>
      <w:pPr>
        <w:ind w:left="1854" w:hanging="360"/>
      </w:pPr>
    </w:lvl>
    <w:lvl w:ilvl="1" w:tplc="04020019">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5">
    <w:nsid w:val="537F7AC2"/>
    <w:multiLevelType w:val="hybridMultilevel"/>
    <w:tmpl w:val="92CADCD6"/>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
    <w:nsid w:val="698C66E8"/>
    <w:multiLevelType w:val="hybridMultilevel"/>
    <w:tmpl w:val="1C5EA828"/>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7B"/>
    <w:rsid w:val="00027642"/>
    <w:rsid w:val="00033423"/>
    <w:rsid w:val="00103C78"/>
    <w:rsid w:val="0011648C"/>
    <w:rsid w:val="00141C84"/>
    <w:rsid w:val="0015677B"/>
    <w:rsid w:val="001576B0"/>
    <w:rsid w:val="00163C9A"/>
    <w:rsid w:val="00164AB5"/>
    <w:rsid w:val="0018488C"/>
    <w:rsid w:val="0019734E"/>
    <w:rsid w:val="001C068E"/>
    <w:rsid w:val="001D043B"/>
    <w:rsid w:val="001E427E"/>
    <w:rsid w:val="00264611"/>
    <w:rsid w:val="00285926"/>
    <w:rsid w:val="00294E75"/>
    <w:rsid w:val="002B0818"/>
    <w:rsid w:val="002C79D9"/>
    <w:rsid w:val="00316681"/>
    <w:rsid w:val="00321C70"/>
    <w:rsid w:val="0035577F"/>
    <w:rsid w:val="003C0260"/>
    <w:rsid w:val="00403A65"/>
    <w:rsid w:val="0042320A"/>
    <w:rsid w:val="00424043"/>
    <w:rsid w:val="00444C32"/>
    <w:rsid w:val="00450591"/>
    <w:rsid w:val="00483EE5"/>
    <w:rsid w:val="004C2DC6"/>
    <w:rsid w:val="004F15B4"/>
    <w:rsid w:val="0050007E"/>
    <w:rsid w:val="00551C50"/>
    <w:rsid w:val="005A0EBC"/>
    <w:rsid w:val="005A430E"/>
    <w:rsid w:val="005D3762"/>
    <w:rsid w:val="005D5D5F"/>
    <w:rsid w:val="00626AC5"/>
    <w:rsid w:val="00633750"/>
    <w:rsid w:val="006347D1"/>
    <w:rsid w:val="006A70DC"/>
    <w:rsid w:val="006B38E2"/>
    <w:rsid w:val="006E5D31"/>
    <w:rsid w:val="006F649F"/>
    <w:rsid w:val="0070502F"/>
    <w:rsid w:val="00755AE9"/>
    <w:rsid w:val="00771A70"/>
    <w:rsid w:val="007A03DC"/>
    <w:rsid w:val="007C46F8"/>
    <w:rsid w:val="008135B6"/>
    <w:rsid w:val="00896D14"/>
    <w:rsid w:val="00897BD7"/>
    <w:rsid w:val="008D5386"/>
    <w:rsid w:val="008E3470"/>
    <w:rsid w:val="008E7B6D"/>
    <w:rsid w:val="0090356C"/>
    <w:rsid w:val="009754F1"/>
    <w:rsid w:val="009C282E"/>
    <w:rsid w:val="009C5633"/>
    <w:rsid w:val="00A0500E"/>
    <w:rsid w:val="00A11FBC"/>
    <w:rsid w:val="00A13563"/>
    <w:rsid w:val="00A27E6C"/>
    <w:rsid w:val="00A66BE7"/>
    <w:rsid w:val="00A77B0B"/>
    <w:rsid w:val="00A875F2"/>
    <w:rsid w:val="00AC207B"/>
    <w:rsid w:val="00AF3661"/>
    <w:rsid w:val="00B2546D"/>
    <w:rsid w:val="00B37D39"/>
    <w:rsid w:val="00B616F6"/>
    <w:rsid w:val="00B62398"/>
    <w:rsid w:val="00B75E9A"/>
    <w:rsid w:val="00B7757E"/>
    <w:rsid w:val="00B80272"/>
    <w:rsid w:val="00BB2791"/>
    <w:rsid w:val="00BD6141"/>
    <w:rsid w:val="00BF74FD"/>
    <w:rsid w:val="00C075A2"/>
    <w:rsid w:val="00C32EFD"/>
    <w:rsid w:val="00C52C2C"/>
    <w:rsid w:val="00C54057"/>
    <w:rsid w:val="00C83C85"/>
    <w:rsid w:val="00C918C9"/>
    <w:rsid w:val="00CE5A04"/>
    <w:rsid w:val="00D042F3"/>
    <w:rsid w:val="00D445B8"/>
    <w:rsid w:val="00D45B78"/>
    <w:rsid w:val="00D967A0"/>
    <w:rsid w:val="00DB6D9F"/>
    <w:rsid w:val="00DD6DA5"/>
    <w:rsid w:val="00E16A44"/>
    <w:rsid w:val="00E3375B"/>
    <w:rsid w:val="00E35BBA"/>
    <w:rsid w:val="00E55407"/>
    <w:rsid w:val="00E64E6C"/>
    <w:rsid w:val="00E67FC1"/>
    <w:rsid w:val="00EB07A0"/>
    <w:rsid w:val="00EB35C7"/>
    <w:rsid w:val="00EC6221"/>
    <w:rsid w:val="00ED5F80"/>
    <w:rsid w:val="00F10C50"/>
    <w:rsid w:val="00F11686"/>
    <w:rsid w:val="00F14CC6"/>
    <w:rsid w:val="00F85416"/>
    <w:rsid w:val="00FF4B24"/>
    <w:rsid w:val="00FF6DF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7B"/>
    <w:rPr>
      <w:color w:val="0000FF"/>
      <w:u w:val="single"/>
    </w:rPr>
  </w:style>
  <w:style w:type="paragraph" w:styleId="BalloonText">
    <w:name w:val="Balloon Text"/>
    <w:basedOn w:val="Normal"/>
    <w:link w:val="BalloonTextChar"/>
    <w:uiPriority w:val="99"/>
    <w:semiHidden/>
    <w:unhideWhenUsed/>
    <w:rsid w:val="0015677B"/>
    <w:rPr>
      <w:rFonts w:ascii="Tahoma" w:hAnsi="Tahoma" w:cs="Tahoma"/>
      <w:sz w:val="16"/>
      <w:szCs w:val="16"/>
    </w:rPr>
  </w:style>
  <w:style w:type="character" w:customStyle="1" w:styleId="BalloonTextChar">
    <w:name w:val="Balloon Text Char"/>
    <w:basedOn w:val="DefaultParagraphFont"/>
    <w:link w:val="BalloonText"/>
    <w:uiPriority w:val="99"/>
    <w:semiHidden/>
    <w:rsid w:val="0015677B"/>
    <w:rPr>
      <w:rFonts w:ascii="Tahoma" w:hAnsi="Tahoma" w:cs="Tahoma"/>
      <w:sz w:val="16"/>
      <w:szCs w:val="16"/>
      <w:lang w:eastAsia="zh-CN"/>
    </w:rPr>
  </w:style>
  <w:style w:type="table" w:styleId="TableGrid">
    <w:name w:val="Table Grid"/>
    <w:basedOn w:val="TableNormal"/>
    <w:uiPriority w:val="59"/>
    <w:rsid w:val="00156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677B"/>
    <w:rPr>
      <w:sz w:val="20"/>
      <w:szCs w:val="20"/>
    </w:rPr>
  </w:style>
  <w:style w:type="character" w:customStyle="1" w:styleId="FootnoteTextChar">
    <w:name w:val="Footnote Text Char"/>
    <w:basedOn w:val="DefaultParagraphFont"/>
    <w:link w:val="FootnoteText"/>
    <w:uiPriority w:val="99"/>
    <w:semiHidden/>
    <w:rsid w:val="0015677B"/>
    <w:rPr>
      <w:lang w:eastAsia="zh-CN"/>
    </w:rPr>
  </w:style>
  <w:style w:type="character" w:styleId="FootnoteReference">
    <w:name w:val="footnote reference"/>
    <w:basedOn w:val="DefaultParagraphFont"/>
    <w:uiPriority w:val="99"/>
    <w:semiHidden/>
    <w:unhideWhenUsed/>
    <w:rsid w:val="0015677B"/>
    <w:rPr>
      <w:vertAlign w:val="superscript"/>
    </w:rPr>
  </w:style>
  <w:style w:type="paragraph" w:styleId="ListParagraph">
    <w:name w:val="List Paragraph"/>
    <w:basedOn w:val="Normal"/>
    <w:uiPriority w:val="34"/>
    <w:qFormat/>
    <w:rsid w:val="00B62398"/>
    <w:pPr>
      <w:ind w:left="720"/>
      <w:contextualSpacing/>
    </w:pPr>
  </w:style>
  <w:style w:type="character" w:customStyle="1" w:styleId="shorttext">
    <w:name w:val="short_text"/>
    <w:basedOn w:val="DefaultParagraphFont"/>
    <w:rsid w:val="00EC6221"/>
  </w:style>
  <w:style w:type="character" w:customStyle="1" w:styleId="hps">
    <w:name w:val="hps"/>
    <w:basedOn w:val="DefaultParagraphFont"/>
    <w:rsid w:val="00EC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77B"/>
    <w:rPr>
      <w:color w:val="0000FF"/>
      <w:u w:val="single"/>
    </w:rPr>
  </w:style>
  <w:style w:type="paragraph" w:styleId="BalloonText">
    <w:name w:val="Balloon Text"/>
    <w:basedOn w:val="Normal"/>
    <w:link w:val="BalloonTextChar"/>
    <w:uiPriority w:val="99"/>
    <w:semiHidden/>
    <w:unhideWhenUsed/>
    <w:rsid w:val="0015677B"/>
    <w:rPr>
      <w:rFonts w:ascii="Tahoma" w:hAnsi="Tahoma" w:cs="Tahoma"/>
      <w:sz w:val="16"/>
      <w:szCs w:val="16"/>
    </w:rPr>
  </w:style>
  <w:style w:type="character" w:customStyle="1" w:styleId="BalloonTextChar">
    <w:name w:val="Balloon Text Char"/>
    <w:basedOn w:val="DefaultParagraphFont"/>
    <w:link w:val="BalloonText"/>
    <w:uiPriority w:val="99"/>
    <w:semiHidden/>
    <w:rsid w:val="0015677B"/>
    <w:rPr>
      <w:rFonts w:ascii="Tahoma" w:hAnsi="Tahoma" w:cs="Tahoma"/>
      <w:sz w:val="16"/>
      <w:szCs w:val="16"/>
      <w:lang w:eastAsia="zh-CN"/>
    </w:rPr>
  </w:style>
  <w:style w:type="table" w:styleId="TableGrid">
    <w:name w:val="Table Grid"/>
    <w:basedOn w:val="TableNormal"/>
    <w:uiPriority w:val="59"/>
    <w:rsid w:val="00156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5677B"/>
    <w:rPr>
      <w:sz w:val="20"/>
      <w:szCs w:val="20"/>
    </w:rPr>
  </w:style>
  <w:style w:type="character" w:customStyle="1" w:styleId="FootnoteTextChar">
    <w:name w:val="Footnote Text Char"/>
    <w:basedOn w:val="DefaultParagraphFont"/>
    <w:link w:val="FootnoteText"/>
    <w:uiPriority w:val="99"/>
    <w:semiHidden/>
    <w:rsid w:val="0015677B"/>
    <w:rPr>
      <w:lang w:eastAsia="zh-CN"/>
    </w:rPr>
  </w:style>
  <w:style w:type="character" w:styleId="FootnoteReference">
    <w:name w:val="footnote reference"/>
    <w:basedOn w:val="DefaultParagraphFont"/>
    <w:uiPriority w:val="99"/>
    <w:semiHidden/>
    <w:unhideWhenUsed/>
    <w:rsid w:val="0015677B"/>
    <w:rPr>
      <w:vertAlign w:val="superscript"/>
    </w:rPr>
  </w:style>
  <w:style w:type="paragraph" w:styleId="ListParagraph">
    <w:name w:val="List Paragraph"/>
    <w:basedOn w:val="Normal"/>
    <w:uiPriority w:val="34"/>
    <w:qFormat/>
    <w:rsid w:val="00B62398"/>
    <w:pPr>
      <w:ind w:left="720"/>
      <w:contextualSpacing/>
    </w:pPr>
  </w:style>
  <w:style w:type="character" w:customStyle="1" w:styleId="shorttext">
    <w:name w:val="short_text"/>
    <w:basedOn w:val="DefaultParagraphFont"/>
    <w:rsid w:val="00EC6221"/>
  </w:style>
  <w:style w:type="character" w:customStyle="1" w:styleId="hps">
    <w:name w:val="hps"/>
    <w:basedOn w:val="DefaultParagraphFont"/>
    <w:rsid w:val="00EC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8731-B9A7-4522-A578-EB5EE153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740</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ue-varna</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Parusheva</dc:creator>
  <cp:keywords/>
  <dc:description/>
  <cp:lastModifiedBy>Parusheva</cp:lastModifiedBy>
  <cp:revision>19</cp:revision>
  <dcterms:created xsi:type="dcterms:W3CDTF">2012-08-17T15:45:00Z</dcterms:created>
  <dcterms:modified xsi:type="dcterms:W3CDTF">2012-08-21T09:52:00Z</dcterms:modified>
</cp:coreProperties>
</file>